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3E89C55E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636E25">
        <w:rPr>
          <w:b w:val="0"/>
          <w:sz w:val="22"/>
          <w:szCs w:val="22"/>
        </w:rPr>
        <w:t xml:space="preserve"> Gilah Nursery </w:t>
      </w:r>
      <w:proofErr w:type="gramStart"/>
      <w:r w:rsidRPr="0049232B">
        <w:rPr>
          <w:b w:val="0"/>
          <w:sz w:val="22"/>
          <w:szCs w:val="22"/>
        </w:rPr>
        <w:t>on</w:t>
      </w:r>
      <w:proofErr w:type="gramEnd"/>
      <w:r w:rsidR="00636E25">
        <w:rPr>
          <w:b w:val="0"/>
          <w:sz w:val="22"/>
          <w:szCs w:val="22"/>
        </w:rPr>
        <w:t xml:space="preserve"> December 2021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300E531C" w:rsidR="000968FA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hyperlink r:id="rId11" w:history="1">
        <w:r w:rsidR="00636E25" w:rsidRPr="003F4B05">
          <w:rPr>
            <w:rStyle w:val="Hyperlink"/>
            <w:rFonts w:ascii="Arial" w:hAnsi="Arial" w:cs="Arial"/>
            <w:sz w:val="22"/>
            <w:szCs w:val="22"/>
          </w:rPr>
          <w:t>https://www.food.gov.uk/business-guidance/safer-food-better-business-for-caterers</w:t>
        </w:r>
      </w:hyperlink>
    </w:p>
    <w:p w14:paraId="3C6BDA1A" w14:textId="30971364" w:rsidR="00636E25" w:rsidRDefault="00636E25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ECFC257" w14:textId="7FFBBCE1" w:rsidR="00636E25" w:rsidRPr="00636E25" w:rsidRDefault="00636E25" w:rsidP="00706CD4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sectPr w:rsidR="00636E25" w:rsidRPr="00636E25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E400" w14:textId="77777777" w:rsidR="009714F7" w:rsidRDefault="009714F7" w:rsidP="00E07382">
      <w:r>
        <w:separator/>
      </w:r>
    </w:p>
  </w:endnote>
  <w:endnote w:type="continuationSeparator" w:id="0">
    <w:p w14:paraId="19B6ACDE" w14:textId="77777777" w:rsidR="009714F7" w:rsidRDefault="009714F7" w:rsidP="00E07382">
      <w:r>
        <w:continuationSeparator/>
      </w:r>
    </w:p>
  </w:endnote>
  <w:endnote w:type="continuationNotice" w:id="1">
    <w:p w14:paraId="311A28FC" w14:textId="77777777" w:rsidR="009714F7" w:rsidRDefault="00971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E9F2" w14:textId="77777777" w:rsidR="009714F7" w:rsidRDefault="009714F7" w:rsidP="00E07382">
      <w:r>
        <w:separator/>
      </w:r>
    </w:p>
  </w:footnote>
  <w:footnote w:type="continuationSeparator" w:id="0">
    <w:p w14:paraId="79E0BEAD" w14:textId="77777777" w:rsidR="009714F7" w:rsidRDefault="009714F7" w:rsidP="00E07382">
      <w:r>
        <w:continuationSeparator/>
      </w:r>
    </w:p>
  </w:footnote>
  <w:footnote w:type="continuationNotice" w:id="1">
    <w:p w14:paraId="1EF6AD3A" w14:textId="77777777" w:rsidR="009714F7" w:rsidRDefault="00971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6E25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14F7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business-guidance/safer-food-better-business-for-cater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2</cp:revision>
  <cp:lastPrinted>2011-11-21T12:20:00Z</cp:lastPrinted>
  <dcterms:created xsi:type="dcterms:W3CDTF">2021-12-06T10:15:00Z</dcterms:created>
  <dcterms:modified xsi:type="dcterms:W3CDTF">2021-12-06T10:15:00Z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