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4430" w14:textId="695E5F96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Staff, volunteers and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students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567A3EC9" w14:textId="3EED7B2D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Pr="0049232B">
        <w:rPr>
          <w:b w:val="0"/>
          <w:sz w:val="22"/>
          <w:szCs w:val="22"/>
        </w:rPr>
        <w:t>, this policy was adopted by</w:t>
      </w:r>
      <w:r w:rsidR="00863B7A">
        <w:rPr>
          <w:b w:val="0"/>
          <w:sz w:val="22"/>
          <w:szCs w:val="22"/>
        </w:rPr>
        <w:t xml:space="preserve"> Gilah Nursery </w:t>
      </w:r>
      <w:proofErr w:type="gramStart"/>
      <w:r w:rsidRPr="0049232B">
        <w:rPr>
          <w:b w:val="0"/>
          <w:sz w:val="22"/>
          <w:szCs w:val="22"/>
        </w:rPr>
        <w:t>on</w:t>
      </w:r>
      <w:proofErr w:type="gramEnd"/>
      <w:r w:rsidR="00863B7A">
        <w:rPr>
          <w:b w:val="0"/>
          <w:sz w:val="22"/>
          <w:szCs w:val="22"/>
        </w:rPr>
        <w:t xml:space="preserve"> December 2021</w:t>
      </w:r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081E8587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5268E256" w14:textId="12FD13D9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Ofsted are notified of s</w:t>
      </w:r>
      <w:r>
        <w:rPr>
          <w:rFonts w:ascii="Arial" w:hAnsi="Arial" w:cs="Arial"/>
          <w:sz w:val="22"/>
          <w:szCs w:val="22"/>
        </w:rPr>
        <w:t>taff chan</w:t>
      </w:r>
      <w:r w:rsidR="00AA6CF6">
        <w:rPr>
          <w:rFonts w:ascii="Arial" w:hAnsi="Arial" w:cs="Arial"/>
          <w:sz w:val="22"/>
          <w:szCs w:val="22"/>
        </w:rPr>
        <w:t>ges or changes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F2609B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77777777" w:rsidR="009E330C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9E330C">
        <w:rPr>
          <w:rFonts w:ascii="Arial" w:hAnsi="Arial" w:cs="Arial"/>
          <w:sz w:val="22"/>
          <w:szCs w:val="22"/>
        </w:rPr>
        <w:t>Pre-school Learning Alliance 2016)</w:t>
      </w:r>
    </w:p>
    <w:p w14:paraId="6806CD29" w14:textId="379B3D4C" w:rsidR="00D85761" w:rsidRDefault="009E330C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Management in the Early Years (Pre-school Learning Alliance</w:t>
      </w:r>
    </w:p>
    <w:p w14:paraId="12CEB02E" w14:textId="77777777" w:rsidR="00863B7A" w:rsidRPr="00A066FF" w:rsidRDefault="00863B7A" w:rsidP="00863B7A">
      <w:pPr>
        <w:spacing w:before="120" w:after="120"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A066FF">
        <w:rPr>
          <w:rFonts w:ascii="Arial" w:hAnsi="Arial" w:cs="Arial"/>
          <w:b/>
          <w:bCs/>
          <w:color w:val="FF0000"/>
          <w:sz w:val="22"/>
          <w:szCs w:val="22"/>
        </w:rPr>
        <w:t>Updated 06/12/2021</w:t>
      </w:r>
    </w:p>
    <w:p w14:paraId="7509C4C5" w14:textId="77777777" w:rsidR="00863B7A" w:rsidRDefault="00863B7A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863B7A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E493" w14:textId="77777777" w:rsidR="00FA2A2B" w:rsidRDefault="00FA2A2B" w:rsidP="00E07382">
      <w:r>
        <w:separator/>
      </w:r>
    </w:p>
  </w:endnote>
  <w:endnote w:type="continuationSeparator" w:id="0">
    <w:p w14:paraId="19CAA334" w14:textId="77777777" w:rsidR="00FA2A2B" w:rsidRDefault="00FA2A2B" w:rsidP="00E07382">
      <w:r>
        <w:continuationSeparator/>
      </w:r>
    </w:p>
  </w:endnote>
  <w:endnote w:type="continuationNotice" w:id="1">
    <w:p w14:paraId="75F92E90" w14:textId="77777777" w:rsidR="00FA2A2B" w:rsidRDefault="00FA2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FB03" w14:textId="77777777" w:rsidR="00FA2A2B" w:rsidRDefault="00FA2A2B" w:rsidP="00E07382">
      <w:r>
        <w:separator/>
      </w:r>
    </w:p>
  </w:footnote>
  <w:footnote w:type="continuationSeparator" w:id="0">
    <w:p w14:paraId="4D53EF33" w14:textId="77777777" w:rsidR="00FA2A2B" w:rsidRDefault="00FA2A2B" w:rsidP="00E07382">
      <w:r>
        <w:continuationSeparator/>
      </w:r>
    </w:p>
  </w:footnote>
  <w:footnote w:type="continuationNotice" w:id="1">
    <w:p w14:paraId="7D7D3F17" w14:textId="77777777" w:rsidR="00FA2A2B" w:rsidRDefault="00FA2A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63B7A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2B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Georgina Lesser</cp:lastModifiedBy>
  <cp:revision>2</cp:revision>
  <cp:lastPrinted>2011-11-21T12:20:00Z</cp:lastPrinted>
  <dcterms:created xsi:type="dcterms:W3CDTF">2021-12-06T12:09:00Z</dcterms:created>
  <dcterms:modified xsi:type="dcterms:W3CDTF">2021-12-06T12:09:00Z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